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center"/>
        <w:rPr>
          <w:rFonts w:eastAsia="MS Mincho"/>
          <w:b/>
          <w:iCs/>
          <w:sz w:val="20"/>
          <w:szCs w:val="20"/>
          <w:lang w:eastAsia="ja-JP"/>
        </w:rPr>
      </w:pPr>
      <w:bookmarkStart w:id="0" w:name="_GoBack"/>
      <w:bookmarkEnd w:id="0"/>
      <w:r>
        <w:rPr>
          <w:rFonts w:eastAsia="MS Mincho"/>
          <w:b/>
          <w:iCs/>
          <w:sz w:val="20"/>
          <w:szCs w:val="20"/>
          <w:lang w:eastAsia="ja-JP"/>
        </w:rPr>
        <w:t xml:space="preserve">Kozmetik Yönetmeliği </w:t>
      </w:r>
      <w:r>
        <w:rPr>
          <w:rFonts w:eastAsia="MS Mincho"/>
          <w:b/>
          <w:iCs/>
          <w:sz w:val="20"/>
          <w:szCs w:val="20"/>
          <w:lang w:eastAsia="ja-JP"/>
        </w:rPr>
        <w:t>(</w:t>
      </w:r>
      <w:proofErr w:type="gramStart"/>
      <w:r>
        <w:rPr>
          <w:rFonts w:eastAsia="MS Mincho"/>
          <w:b/>
          <w:iCs/>
          <w:sz w:val="20"/>
          <w:szCs w:val="20"/>
          <w:lang w:eastAsia="ja-JP"/>
        </w:rPr>
        <w:t>Değişi</w:t>
      </w:r>
      <w:r w:rsidRPr="00E96612">
        <w:rPr>
          <w:rFonts w:eastAsia="MS Mincho"/>
          <w:b/>
          <w:iCs/>
          <w:sz w:val="20"/>
          <w:szCs w:val="20"/>
          <w:lang w:eastAsia="ja-JP"/>
        </w:rPr>
        <w:t>k:RG</w:t>
      </w:r>
      <w:proofErr w:type="gramEnd"/>
      <w:r w:rsidRPr="00E96612">
        <w:rPr>
          <w:rFonts w:eastAsia="MS Mincho"/>
          <w:b/>
          <w:iCs/>
          <w:sz w:val="20"/>
          <w:szCs w:val="20"/>
          <w:lang w:eastAsia="ja-JP"/>
        </w:rPr>
        <w:t xml:space="preserve">-15/7/2015-29417 2.mükerrer)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center"/>
        <w:rPr>
          <w:rFonts w:eastAsia="MS Mincho"/>
          <w:b/>
          <w:iCs/>
          <w:sz w:val="20"/>
          <w:szCs w:val="20"/>
          <w:lang w:eastAsia="ja-JP"/>
        </w:rPr>
      </w:pPr>
      <w:r w:rsidRPr="00E96612">
        <w:rPr>
          <w:rFonts w:eastAsia="MS Mincho"/>
          <w:b/>
          <w:iCs/>
          <w:sz w:val="20"/>
          <w:szCs w:val="20"/>
          <w:lang w:eastAsia="ja-JP"/>
        </w:rPr>
        <w:t>EK I/B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center"/>
        <w:rPr>
          <w:rFonts w:eastAsia="MS Mincho"/>
          <w:b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center"/>
        <w:rPr>
          <w:rFonts w:eastAsia="MS Mincho"/>
          <w:b/>
          <w:bCs/>
          <w:sz w:val="20"/>
          <w:szCs w:val="20"/>
          <w:lang w:eastAsia="ja-JP"/>
        </w:rPr>
      </w:pPr>
      <w:r w:rsidRPr="00E96612">
        <w:rPr>
          <w:rFonts w:eastAsia="MS Mincho"/>
          <w:b/>
          <w:bCs/>
          <w:sz w:val="20"/>
          <w:szCs w:val="20"/>
          <w:lang w:eastAsia="ja-JP"/>
        </w:rPr>
        <w:t>KOZMETİK ÜRÜN GÜVENLİLİK RAPORU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2490"/>
        </w:tabs>
        <w:autoSpaceDE w:val="0"/>
        <w:autoSpaceDN w:val="0"/>
        <w:adjustRightInd w:val="0"/>
        <w:spacing w:after="0"/>
        <w:ind w:right="-4"/>
        <w:rPr>
          <w:rFonts w:eastAsia="MS Mincho"/>
          <w:b/>
          <w:bCs/>
          <w:sz w:val="20"/>
          <w:szCs w:val="20"/>
          <w:lang w:eastAsia="ja-JP"/>
        </w:rPr>
      </w:pPr>
      <w:r>
        <w:rPr>
          <w:rFonts w:eastAsia="MS Mincho"/>
          <w:b/>
          <w:bCs/>
          <w:sz w:val="20"/>
          <w:szCs w:val="20"/>
          <w:lang w:eastAsia="ja-JP"/>
        </w:rPr>
        <w:tab/>
      </w:r>
      <w:r>
        <w:rPr>
          <w:rFonts w:eastAsia="MS Mincho"/>
          <w:b/>
          <w:bCs/>
          <w:sz w:val="20"/>
          <w:szCs w:val="20"/>
          <w:lang w:eastAsia="ja-JP"/>
        </w:rPr>
        <w:tab/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Kozmetik ürün güvenlilik raporu asgari olarak aşağıdaki unsurları içerir: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Times New Roman"/>
          <w:b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ab/>
        <w:t xml:space="preserve">KISIM A </w:t>
      </w:r>
      <w:r w:rsidRPr="00E96612">
        <w:rPr>
          <w:rFonts w:eastAsia="Times New Roman"/>
          <w:b/>
          <w:sz w:val="20"/>
          <w:szCs w:val="20"/>
          <w:lang w:eastAsia="ja-JP"/>
        </w:rPr>
        <w:t xml:space="preserve">– Kozmetik Ürün Güvenlilik Bilgileri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Times New Roman"/>
          <w:b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/>
        <w:ind w:left="709" w:right="-4" w:firstLine="0"/>
        <w:contextualSpacing/>
        <w:jc w:val="both"/>
        <w:rPr>
          <w:rFonts w:eastAsia="MS Mincho"/>
          <w:b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 xml:space="preserve">Kozmetik ürünün </w:t>
      </w:r>
      <w:proofErr w:type="gramStart"/>
      <w:r w:rsidRPr="00E96612">
        <w:rPr>
          <w:rFonts w:eastAsia="MS Mincho"/>
          <w:b/>
          <w:sz w:val="20"/>
          <w:szCs w:val="20"/>
          <w:lang w:eastAsia="ja-JP"/>
        </w:rPr>
        <w:t>kantitatif</w:t>
      </w:r>
      <w:proofErr w:type="gramEnd"/>
      <w:r w:rsidRPr="00E96612">
        <w:rPr>
          <w:rFonts w:eastAsia="MS Mincho"/>
          <w:b/>
          <w:sz w:val="20"/>
          <w:szCs w:val="20"/>
          <w:lang w:eastAsia="ja-JP"/>
        </w:rPr>
        <w:t xml:space="preserve"> ve kalitatif bileşimi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Kozmetik ürünün kimyasal kimliği (varsa kimyasal isim, INCI, CAS, EINECS/ELINCS dahil) ve bunların öngörülen işlevleri de dahil olmak üzere kozmetik ürünün </w:t>
      </w:r>
      <w:proofErr w:type="gramStart"/>
      <w:r w:rsidRPr="00E96612">
        <w:rPr>
          <w:rFonts w:eastAsia="MS Mincho"/>
          <w:sz w:val="20"/>
          <w:szCs w:val="20"/>
          <w:lang w:eastAsia="ja-JP"/>
        </w:rPr>
        <w:t>kantitatif</w:t>
      </w:r>
      <w:proofErr w:type="gramEnd"/>
      <w:r w:rsidRPr="00E96612">
        <w:rPr>
          <w:rFonts w:eastAsia="MS Mincho"/>
          <w:sz w:val="20"/>
          <w:szCs w:val="20"/>
          <w:lang w:eastAsia="ja-JP"/>
        </w:rPr>
        <w:t xml:space="preserve"> ve kalitatif bileşimi. Parfüm ve </w:t>
      </w:r>
      <w:proofErr w:type="gramStart"/>
      <w:r w:rsidRPr="00E96612">
        <w:rPr>
          <w:rFonts w:eastAsia="MS Mincho"/>
          <w:sz w:val="20"/>
          <w:szCs w:val="20"/>
          <w:lang w:eastAsia="ja-JP"/>
        </w:rPr>
        <w:t>aromatik</w:t>
      </w:r>
      <w:proofErr w:type="gramEnd"/>
      <w:r w:rsidRPr="00E96612">
        <w:rPr>
          <w:rFonts w:eastAsia="MS Mincho"/>
          <w:sz w:val="20"/>
          <w:szCs w:val="20"/>
          <w:lang w:eastAsia="ja-JP"/>
        </w:rPr>
        <w:t xml:space="preserve"> bileşimleri için bileşimin ismi ve kod numarasına ve tedarikçinin kimliğine ilişkin açıklama.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709" w:firstLine="0"/>
        <w:jc w:val="both"/>
        <w:rPr>
          <w:color w:val="000000"/>
          <w:sz w:val="20"/>
          <w:szCs w:val="20"/>
        </w:rPr>
      </w:pPr>
      <w:r w:rsidRPr="00E96612">
        <w:rPr>
          <w:b/>
          <w:color w:val="000000"/>
          <w:sz w:val="20"/>
          <w:szCs w:val="20"/>
        </w:rPr>
        <w:t>Kozmetik ürünün f</w:t>
      </w:r>
      <w:r w:rsidRPr="00E96612">
        <w:rPr>
          <w:b/>
          <w:bCs/>
          <w:color w:val="000000"/>
          <w:sz w:val="20"/>
          <w:szCs w:val="20"/>
        </w:rPr>
        <w:t xml:space="preserve">iziksel/kimyasal özellikleri ve </w:t>
      </w:r>
      <w:proofErr w:type="spellStart"/>
      <w:r w:rsidRPr="00E96612">
        <w:rPr>
          <w:b/>
          <w:bCs/>
          <w:color w:val="000000"/>
          <w:sz w:val="20"/>
          <w:szCs w:val="20"/>
        </w:rPr>
        <w:t>stabilitesi</w:t>
      </w:r>
      <w:proofErr w:type="spellEnd"/>
      <w:r w:rsidRPr="00E96612">
        <w:rPr>
          <w:b/>
          <w:bCs/>
          <w:color w:val="000000"/>
          <w:sz w:val="20"/>
          <w:szCs w:val="20"/>
        </w:rPr>
        <w:t xml:space="preserve">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>Madde veya karışımların aynı zamanda kozmetik ürünün fiziksel ve kimyasal özellikleri.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 xml:space="preserve">Makul öngörülebilir depolama koşulları altında kozmetik ürünlerin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stabilitesi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709" w:right="-4" w:firstLine="0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b/>
          <w:bCs/>
          <w:sz w:val="20"/>
          <w:szCs w:val="20"/>
          <w:lang w:eastAsia="ja-JP"/>
        </w:rPr>
        <w:t xml:space="preserve">Mikrobiyolojik Kalite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Madde veya karışımın ve kozmetik ürünün mikrobiyolojik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spesifikasyonları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>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>Göz çevresinde, genel olarak mukoza zarlarında, hasarlı ciltte, üç yaş altı çocuklarda, yaşlılarda ve riskli bağışıklık yanıtı gösteren kişilerde kullanılan kozmetiklere özel bir dikkat gösterilmelidir.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>Koruyucu tarama-zorlama (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challenge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test) sonuçları.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709" w:right="-4"/>
        <w:jc w:val="both"/>
        <w:rPr>
          <w:rFonts w:eastAsia="MS Mincho"/>
          <w:b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>4.</w:t>
      </w:r>
      <w:r w:rsidRPr="00E96612">
        <w:rPr>
          <w:rFonts w:eastAsia="MS Mincho"/>
          <w:b/>
          <w:sz w:val="20"/>
          <w:szCs w:val="20"/>
          <w:lang w:eastAsia="ja-JP"/>
        </w:rPr>
        <w:tab/>
      </w:r>
      <w:proofErr w:type="spellStart"/>
      <w:r w:rsidRPr="00E96612">
        <w:rPr>
          <w:rFonts w:eastAsia="MS Mincho"/>
          <w:b/>
          <w:sz w:val="20"/>
          <w:szCs w:val="20"/>
          <w:lang w:eastAsia="ja-JP"/>
        </w:rPr>
        <w:t>Safsızlıklar</w:t>
      </w:r>
      <w:proofErr w:type="spellEnd"/>
      <w:r w:rsidRPr="00E96612">
        <w:rPr>
          <w:rFonts w:eastAsia="MS Mincho"/>
          <w:b/>
          <w:sz w:val="20"/>
          <w:szCs w:val="20"/>
          <w:lang w:eastAsia="ja-JP"/>
        </w:rPr>
        <w:t>, kalıntılar, ambalaj materyali hakkında bilgi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hanging="341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</w:r>
      <w:r w:rsidRPr="00E96612">
        <w:rPr>
          <w:rFonts w:eastAsia="MS Mincho"/>
          <w:sz w:val="20"/>
          <w:szCs w:val="20"/>
          <w:lang w:eastAsia="ja-JP"/>
        </w:rPr>
        <w:tab/>
        <w:t>Madde ve karışımların saflığı.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 xml:space="preserve">Yasaklı maddelerin eser miktarlarda varlığında, bu maddelerin teknik olarak kaçınılmaz olduğuna ilişkin kanıtlar. Özellikle saflık ve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stabilite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olmak üzere ambalaj materyalinin ilgili özellikleri.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>5.</w:t>
      </w:r>
      <w:r w:rsidRPr="00E96612">
        <w:rPr>
          <w:rFonts w:eastAsia="MS Mincho"/>
          <w:b/>
          <w:sz w:val="20"/>
          <w:szCs w:val="20"/>
          <w:lang w:eastAsia="ja-JP"/>
        </w:rPr>
        <w:tab/>
      </w:r>
      <w:r w:rsidRPr="00E96612">
        <w:rPr>
          <w:rFonts w:eastAsia="MS Mincho"/>
          <w:b/>
          <w:bCs/>
          <w:sz w:val="20"/>
          <w:szCs w:val="20"/>
          <w:lang w:eastAsia="ja-JP"/>
        </w:rPr>
        <w:t xml:space="preserve">Normal ve makul olarak öngörülebilir kullanım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Ürünün normal ve makul olarak öngörülebilir kullanımı. Özellikle ürün etiketinde yer alan uyarılar ve diğer açıklamalar ışığında, değerlendirme gerekçelendirilmelidir.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709"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>6</w:t>
      </w:r>
      <w:r w:rsidRPr="00E96612">
        <w:rPr>
          <w:rFonts w:eastAsia="MS Mincho"/>
          <w:sz w:val="20"/>
          <w:szCs w:val="20"/>
          <w:lang w:eastAsia="ja-JP"/>
        </w:rPr>
        <w:t>.</w:t>
      </w:r>
      <w:r w:rsidRPr="00E96612">
        <w:rPr>
          <w:rFonts w:eastAsia="MS Mincho"/>
          <w:sz w:val="20"/>
          <w:szCs w:val="20"/>
          <w:lang w:eastAsia="ja-JP"/>
        </w:rPr>
        <w:tab/>
      </w:r>
      <w:r w:rsidRPr="00E96612">
        <w:rPr>
          <w:rFonts w:eastAsia="MS Mincho"/>
          <w:b/>
          <w:bCs/>
          <w:sz w:val="20"/>
          <w:szCs w:val="20"/>
          <w:lang w:eastAsia="ja-JP"/>
        </w:rPr>
        <w:t xml:space="preserve">Kozmetik ürüne </w:t>
      </w:r>
      <w:proofErr w:type="spellStart"/>
      <w:r w:rsidRPr="00E96612">
        <w:rPr>
          <w:rFonts w:eastAsia="MS Mincho"/>
          <w:b/>
          <w:bCs/>
          <w:sz w:val="20"/>
          <w:szCs w:val="20"/>
          <w:lang w:eastAsia="ja-JP"/>
        </w:rPr>
        <w:t>maruziyet</w:t>
      </w:r>
      <w:proofErr w:type="spellEnd"/>
    </w:p>
    <w:p w:rsidR="001142FE" w:rsidRPr="00E96612" w:rsidRDefault="001142FE" w:rsidP="001142F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E96612">
        <w:rPr>
          <w:color w:val="000000"/>
          <w:sz w:val="20"/>
          <w:szCs w:val="20"/>
        </w:rPr>
        <w:tab/>
        <w:t xml:space="preserve">Kısım A (5) dikkate alınarak, kozmetik ürüne ilişkin </w:t>
      </w:r>
      <w:proofErr w:type="spellStart"/>
      <w:r w:rsidRPr="00E96612">
        <w:rPr>
          <w:color w:val="000000"/>
          <w:sz w:val="20"/>
          <w:szCs w:val="20"/>
        </w:rPr>
        <w:t>maruziyet</w:t>
      </w:r>
      <w:proofErr w:type="spellEnd"/>
      <w:r w:rsidRPr="00E96612">
        <w:rPr>
          <w:color w:val="000000"/>
          <w:sz w:val="20"/>
          <w:szCs w:val="20"/>
        </w:rPr>
        <w:t xml:space="preserve"> bilgileri:</w:t>
      </w:r>
    </w:p>
    <w:p w:rsidR="001142FE" w:rsidRPr="00E96612" w:rsidRDefault="001142FE" w:rsidP="001142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>Uygulama yeri/yerleri,</w:t>
      </w:r>
    </w:p>
    <w:p w:rsidR="001142FE" w:rsidRPr="00E96612" w:rsidRDefault="001142FE" w:rsidP="001142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>Uygulama yüzey alanı/alanları,</w:t>
      </w:r>
    </w:p>
    <w:p w:rsidR="001142FE" w:rsidRPr="00E96612" w:rsidRDefault="001142FE" w:rsidP="001142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>Uygulanan ürün miktarı,</w:t>
      </w:r>
    </w:p>
    <w:p w:rsidR="001142FE" w:rsidRPr="00E96612" w:rsidRDefault="001142FE" w:rsidP="001142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>Kullanım süresi ve sıklığı,</w:t>
      </w:r>
    </w:p>
    <w:p w:rsidR="001142FE" w:rsidRPr="00E96612" w:rsidRDefault="001142FE" w:rsidP="001142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 xml:space="preserve">Normal ve makul öngörülebilir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maruziyet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yolu/yolları,</w:t>
      </w:r>
    </w:p>
    <w:p w:rsidR="001142FE" w:rsidRPr="00E96612" w:rsidRDefault="001142FE" w:rsidP="001142F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 xml:space="preserve">Hedeflenen (veya maruz kalan) </w:t>
      </w:r>
      <w:proofErr w:type="gramStart"/>
      <w:r w:rsidRPr="00E96612">
        <w:rPr>
          <w:rFonts w:eastAsia="MS Mincho"/>
          <w:sz w:val="20"/>
          <w:szCs w:val="20"/>
          <w:lang w:eastAsia="ja-JP"/>
        </w:rPr>
        <w:t>popülasyonlar</w:t>
      </w:r>
      <w:proofErr w:type="gramEnd"/>
      <w:r w:rsidRPr="00E96612">
        <w:rPr>
          <w:rFonts w:eastAsia="MS Mincho"/>
          <w:sz w:val="20"/>
          <w:szCs w:val="20"/>
          <w:lang w:eastAsia="ja-JP"/>
        </w:rPr>
        <w:t xml:space="preserve">. Belirli bir </w:t>
      </w:r>
      <w:proofErr w:type="gramStart"/>
      <w:r w:rsidRPr="00E96612">
        <w:rPr>
          <w:rFonts w:eastAsia="MS Mincho"/>
          <w:sz w:val="20"/>
          <w:szCs w:val="20"/>
          <w:lang w:eastAsia="ja-JP"/>
        </w:rPr>
        <w:t>popülasyonun</w:t>
      </w:r>
      <w:proofErr w:type="gramEnd"/>
      <w:r w:rsidRPr="00E96612">
        <w:rPr>
          <w:rFonts w:eastAsia="MS Mincho"/>
          <w:sz w:val="20"/>
          <w:szCs w:val="20"/>
          <w:lang w:eastAsia="ja-JP"/>
        </w:rPr>
        <w:t xml:space="preserve"> potansiyel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maruziyeti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de dikkate alınmalıdır. </w:t>
      </w:r>
    </w:p>
    <w:p w:rsidR="001142FE" w:rsidRPr="00E96612" w:rsidRDefault="001142FE" w:rsidP="001142F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E96612">
        <w:rPr>
          <w:color w:val="000000"/>
          <w:sz w:val="20"/>
          <w:szCs w:val="20"/>
        </w:rPr>
        <w:tab/>
      </w:r>
      <w:proofErr w:type="spellStart"/>
      <w:r w:rsidRPr="00E96612">
        <w:rPr>
          <w:color w:val="000000"/>
          <w:sz w:val="20"/>
          <w:szCs w:val="20"/>
        </w:rPr>
        <w:t>Maruziyet</w:t>
      </w:r>
      <w:proofErr w:type="spellEnd"/>
      <w:r w:rsidRPr="00E96612">
        <w:rPr>
          <w:color w:val="000000"/>
          <w:sz w:val="20"/>
          <w:szCs w:val="20"/>
        </w:rPr>
        <w:t xml:space="preserve"> hesaplamalarında, </w:t>
      </w:r>
      <w:proofErr w:type="spellStart"/>
      <w:r w:rsidRPr="00E96612">
        <w:rPr>
          <w:color w:val="000000"/>
          <w:sz w:val="20"/>
          <w:szCs w:val="20"/>
        </w:rPr>
        <w:t>toksikolojik</w:t>
      </w:r>
      <w:proofErr w:type="spellEnd"/>
      <w:r w:rsidRPr="00E96612">
        <w:rPr>
          <w:color w:val="000000"/>
          <w:sz w:val="20"/>
          <w:szCs w:val="20"/>
        </w:rPr>
        <w:t xml:space="preserve"> etkiler de dikkate alınmalıdır (Örneğin; </w:t>
      </w:r>
      <w:proofErr w:type="spellStart"/>
      <w:r w:rsidRPr="00E96612">
        <w:rPr>
          <w:color w:val="000000"/>
          <w:sz w:val="20"/>
          <w:szCs w:val="20"/>
        </w:rPr>
        <w:t>maruziyetin</w:t>
      </w:r>
      <w:proofErr w:type="spellEnd"/>
      <w:r w:rsidRPr="00E96612">
        <w:rPr>
          <w:color w:val="000000"/>
          <w:sz w:val="20"/>
          <w:szCs w:val="20"/>
        </w:rPr>
        <w:t xml:space="preserve"> cildin birim alanına veya birim vücut ağırlığına göre hesaplanması gerekebilir). Doğrudan uygulama yolu dışında maruz kalınan diğer yollar nedeniyle ortaya çıkacak ikincil </w:t>
      </w:r>
      <w:proofErr w:type="spellStart"/>
      <w:r w:rsidRPr="00E96612">
        <w:rPr>
          <w:color w:val="000000"/>
          <w:sz w:val="20"/>
          <w:szCs w:val="20"/>
        </w:rPr>
        <w:t>maruziyet</w:t>
      </w:r>
      <w:proofErr w:type="spellEnd"/>
      <w:r w:rsidRPr="00E96612">
        <w:rPr>
          <w:color w:val="000000"/>
          <w:sz w:val="20"/>
          <w:szCs w:val="20"/>
        </w:rPr>
        <w:t xml:space="preserve"> olasılıkları da dikkate alınmalıdır (Örneğin; spreylerin istemsiz solunması, dudak ürünlerinin istemsiz olarak yenmesi/yutulması vs.).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Partikül büyüklüğüne bağlı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maruziyet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sonucunda ortaya çıkacak olası etkiler özellikle dikkate alınmalıdır.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b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>7.</w:t>
      </w:r>
      <w:r w:rsidRPr="00E96612">
        <w:rPr>
          <w:rFonts w:eastAsia="MS Mincho"/>
          <w:b/>
          <w:sz w:val="20"/>
          <w:szCs w:val="20"/>
          <w:lang w:eastAsia="ja-JP"/>
        </w:rPr>
        <w:tab/>
        <w:t xml:space="preserve">Formülde yer alan maddelere </w:t>
      </w:r>
      <w:proofErr w:type="spellStart"/>
      <w:r w:rsidRPr="00E96612">
        <w:rPr>
          <w:rFonts w:eastAsia="MS Mincho"/>
          <w:b/>
          <w:sz w:val="20"/>
          <w:szCs w:val="20"/>
          <w:lang w:eastAsia="ja-JP"/>
        </w:rPr>
        <w:t>maruziyet</w:t>
      </w:r>
      <w:proofErr w:type="spellEnd"/>
      <w:r w:rsidRPr="00E96612">
        <w:rPr>
          <w:rFonts w:eastAsia="MS Mincho"/>
          <w:b/>
          <w:sz w:val="20"/>
          <w:szCs w:val="20"/>
          <w:lang w:eastAsia="ja-JP"/>
        </w:rPr>
        <w:t xml:space="preserve">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 xml:space="preserve">Kısım A (6)’da yer alan bilgiler dikkate alınmak suretiyle ilgili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toksikolojik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sınırlar için kozmetik üründe bulunan maddelere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maruziyet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durumlarına ilişkin bilgiler.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-4" w:firstLine="709"/>
        <w:jc w:val="both"/>
        <w:rPr>
          <w:color w:val="FF0000"/>
          <w:spacing w:val="-2"/>
          <w:sz w:val="20"/>
          <w:szCs w:val="20"/>
        </w:rPr>
      </w:pP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b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 xml:space="preserve">8. </w:t>
      </w:r>
      <w:r w:rsidRPr="00E96612">
        <w:rPr>
          <w:rFonts w:eastAsia="MS Mincho"/>
          <w:b/>
          <w:sz w:val="20"/>
          <w:szCs w:val="20"/>
          <w:lang w:eastAsia="ja-JP"/>
        </w:rPr>
        <w:tab/>
        <w:t xml:space="preserve">Formülde yer alan maddelerin </w:t>
      </w:r>
      <w:proofErr w:type="spellStart"/>
      <w:r w:rsidRPr="00E96612">
        <w:rPr>
          <w:rFonts w:eastAsia="MS Mincho"/>
          <w:b/>
          <w:sz w:val="20"/>
          <w:szCs w:val="20"/>
          <w:lang w:eastAsia="ja-JP"/>
        </w:rPr>
        <w:t>toksikolojik</w:t>
      </w:r>
      <w:proofErr w:type="spellEnd"/>
      <w:r w:rsidRPr="00E96612">
        <w:rPr>
          <w:rFonts w:eastAsia="MS Mincho"/>
          <w:b/>
          <w:sz w:val="20"/>
          <w:szCs w:val="20"/>
          <w:lang w:eastAsia="ja-JP"/>
        </w:rPr>
        <w:t xml:space="preserve"> </w:t>
      </w:r>
      <w:proofErr w:type="gramStart"/>
      <w:r w:rsidRPr="00E96612">
        <w:rPr>
          <w:rFonts w:eastAsia="MS Mincho"/>
          <w:b/>
          <w:sz w:val="20"/>
          <w:szCs w:val="20"/>
          <w:lang w:eastAsia="ja-JP"/>
        </w:rPr>
        <w:t>profili</w:t>
      </w:r>
      <w:proofErr w:type="gramEnd"/>
      <w:r w:rsidRPr="00E96612">
        <w:rPr>
          <w:rFonts w:eastAsia="MS Mincho"/>
          <w:b/>
          <w:sz w:val="20"/>
          <w:szCs w:val="20"/>
          <w:lang w:eastAsia="ja-JP"/>
        </w:rPr>
        <w:t xml:space="preserve">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İlgili bütün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toksikolojik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sınırlar için kozmetik üründe bulunan maddenin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toksikolojik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</w:t>
      </w:r>
      <w:proofErr w:type="gramStart"/>
      <w:r w:rsidRPr="00E96612">
        <w:rPr>
          <w:rFonts w:eastAsia="MS Mincho"/>
          <w:sz w:val="20"/>
          <w:szCs w:val="20"/>
          <w:lang w:eastAsia="ja-JP"/>
        </w:rPr>
        <w:t>profili</w:t>
      </w:r>
      <w:proofErr w:type="gramEnd"/>
      <w:r w:rsidRPr="00E96612">
        <w:rPr>
          <w:rFonts w:eastAsia="MS Mincho"/>
          <w:sz w:val="20"/>
          <w:szCs w:val="20"/>
          <w:lang w:eastAsia="ja-JP"/>
        </w:rPr>
        <w:t>.</w:t>
      </w:r>
    </w:p>
    <w:p w:rsidR="001142FE" w:rsidRPr="00E96612" w:rsidRDefault="001142FE" w:rsidP="001142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Lokal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toksisite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değerlendirmesine (cilt ve göz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iritasyonu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), cilt hassasiyetine ve UV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absorpsiyonu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durumunda foto indüklenmiş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toksisiteye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özellikle dikkat edilmelidir. </w:t>
      </w:r>
    </w:p>
    <w:p w:rsidR="001142FE" w:rsidRPr="00E96612" w:rsidRDefault="001142FE" w:rsidP="001142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>İstenmeyen etkinin gözlenmediği maddenin en yüksek uygulama miktarına [NO(A)EL] dayanarak hesaplanan güvenlilik sınırı (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MoS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) dikkate alınmalıdır. Aynı zamanda emiliminin tüm önemli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toksikolojik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</w:t>
      </w:r>
      <w:proofErr w:type="gramStart"/>
      <w:r w:rsidRPr="00E96612">
        <w:rPr>
          <w:rFonts w:eastAsia="MS Mincho"/>
          <w:sz w:val="20"/>
          <w:szCs w:val="20"/>
          <w:lang w:eastAsia="ja-JP"/>
        </w:rPr>
        <w:t>profilleri</w:t>
      </w:r>
      <w:proofErr w:type="gramEnd"/>
      <w:r w:rsidRPr="00E96612">
        <w:rPr>
          <w:rFonts w:eastAsia="MS Mincho"/>
          <w:sz w:val="20"/>
          <w:szCs w:val="20"/>
          <w:lang w:eastAsia="ja-JP"/>
        </w:rPr>
        <w:t xml:space="preserve"> değerlendirilmelidir. Bu etmenlerin bulunmayışının gerekçeleri belirtilir. </w:t>
      </w:r>
    </w:p>
    <w:p w:rsidR="001142FE" w:rsidRPr="00E96612" w:rsidRDefault="001142FE" w:rsidP="00114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  <w:proofErr w:type="spellStart"/>
      <w:r w:rsidRPr="00E96612">
        <w:rPr>
          <w:color w:val="000000"/>
          <w:sz w:val="20"/>
          <w:szCs w:val="20"/>
        </w:rPr>
        <w:t>Toksikolojik</w:t>
      </w:r>
      <w:proofErr w:type="spellEnd"/>
      <w:r w:rsidRPr="00E96612">
        <w:rPr>
          <w:color w:val="000000"/>
          <w:sz w:val="20"/>
          <w:szCs w:val="20"/>
        </w:rPr>
        <w:t xml:space="preserve"> </w:t>
      </w:r>
      <w:proofErr w:type="gramStart"/>
      <w:r w:rsidRPr="00E96612">
        <w:rPr>
          <w:color w:val="000000"/>
          <w:sz w:val="20"/>
          <w:szCs w:val="20"/>
        </w:rPr>
        <w:t>profil</w:t>
      </w:r>
      <w:proofErr w:type="gramEnd"/>
      <w:r w:rsidRPr="00E96612">
        <w:rPr>
          <w:color w:val="000000"/>
          <w:sz w:val="20"/>
          <w:szCs w:val="20"/>
        </w:rPr>
        <w:t xml:space="preserve"> değerlendirilirken aşağıdakilerden kaynaklanan herhangi bir muhtemel etki üzerinde özellikle durulur: </w:t>
      </w:r>
    </w:p>
    <w:p w:rsidR="001142FE" w:rsidRPr="00E96612" w:rsidRDefault="001142FE" w:rsidP="00114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  <w:r w:rsidRPr="00E96612">
        <w:rPr>
          <w:color w:val="000000"/>
          <w:sz w:val="20"/>
          <w:szCs w:val="20"/>
        </w:rPr>
        <w:t xml:space="preserve">• </w:t>
      </w:r>
      <w:proofErr w:type="spellStart"/>
      <w:r w:rsidRPr="00E96612">
        <w:rPr>
          <w:color w:val="000000"/>
          <w:sz w:val="20"/>
          <w:szCs w:val="20"/>
        </w:rPr>
        <w:t>nanomateryaller</w:t>
      </w:r>
      <w:proofErr w:type="spellEnd"/>
      <w:r w:rsidRPr="00E96612">
        <w:rPr>
          <w:color w:val="000000"/>
          <w:sz w:val="20"/>
          <w:szCs w:val="20"/>
        </w:rPr>
        <w:t xml:space="preserve"> de dahil olmak üzere </w:t>
      </w:r>
      <w:proofErr w:type="gramStart"/>
      <w:r w:rsidRPr="00E96612">
        <w:rPr>
          <w:color w:val="000000"/>
          <w:sz w:val="20"/>
          <w:szCs w:val="20"/>
        </w:rPr>
        <w:t>partikül</w:t>
      </w:r>
      <w:proofErr w:type="gramEnd"/>
      <w:r w:rsidRPr="00E96612">
        <w:rPr>
          <w:color w:val="000000"/>
          <w:sz w:val="20"/>
          <w:szCs w:val="20"/>
        </w:rPr>
        <w:t xml:space="preserve"> büyüklükleri, </w:t>
      </w:r>
    </w:p>
    <w:p w:rsidR="001142FE" w:rsidRPr="00E96612" w:rsidRDefault="001142FE" w:rsidP="00114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  <w:r w:rsidRPr="00E96612">
        <w:rPr>
          <w:color w:val="000000"/>
          <w:sz w:val="20"/>
          <w:szCs w:val="20"/>
        </w:rPr>
        <w:t xml:space="preserve">• kullanılan maddelerin ve hammaddelerin </w:t>
      </w:r>
      <w:proofErr w:type="spellStart"/>
      <w:r w:rsidRPr="00E96612">
        <w:rPr>
          <w:color w:val="000000"/>
          <w:sz w:val="20"/>
          <w:szCs w:val="20"/>
        </w:rPr>
        <w:t>safsızlıkları</w:t>
      </w:r>
      <w:proofErr w:type="spellEnd"/>
      <w:r w:rsidRPr="00E96612">
        <w:rPr>
          <w:color w:val="000000"/>
          <w:sz w:val="20"/>
          <w:szCs w:val="20"/>
        </w:rPr>
        <w:t xml:space="preserve">, </w:t>
      </w:r>
    </w:p>
    <w:p w:rsidR="001142FE" w:rsidRPr="00E96612" w:rsidRDefault="001142FE" w:rsidP="00114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  <w:r w:rsidRPr="00E96612">
        <w:rPr>
          <w:color w:val="000000"/>
          <w:sz w:val="20"/>
          <w:szCs w:val="20"/>
        </w:rPr>
        <w:t xml:space="preserve">• bu maddelerin birbiri ile etkileşimi. </w:t>
      </w:r>
    </w:p>
    <w:p w:rsidR="001142FE" w:rsidRPr="00E96612" w:rsidRDefault="001142FE" w:rsidP="00114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  <w:r w:rsidRPr="00E96612">
        <w:rPr>
          <w:color w:val="000000"/>
          <w:sz w:val="20"/>
          <w:szCs w:val="20"/>
        </w:rPr>
        <w:t>Yapılan karşılaştırmalı değerlendirmeler uygun şekilde doğrulanmalı ve gerekçelendirilmelidir.</w:t>
      </w:r>
    </w:p>
    <w:p w:rsidR="001142FE" w:rsidRPr="00E96612" w:rsidRDefault="001142FE" w:rsidP="00114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  <w:r w:rsidRPr="00E96612">
        <w:rPr>
          <w:color w:val="000000"/>
          <w:sz w:val="20"/>
          <w:szCs w:val="20"/>
        </w:rPr>
        <w:t>Bilginin kaynağı açıkça tanımlanmalıdır.</w:t>
      </w:r>
    </w:p>
    <w:p w:rsidR="001142FE" w:rsidRPr="00E96612" w:rsidRDefault="001142FE" w:rsidP="00114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>9</w:t>
      </w:r>
      <w:r w:rsidRPr="00E96612">
        <w:rPr>
          <w:rFonts w:eastAsia="MS Mincho"/>
          <w:sz w:val="20"/>
          <w:szCs w:val="20"/>
          <w:lang w:eastAsia="ja-JP"/>
        </w:rPr>
        <w:t>.</w:t>
      </w:r>
      <w:r w:rsidRPr="00E96612">
        <w:rPr>
          <w:rFonts w:eastAsia="MS Mincho"/>
          <w:sz w:val="20"/>
          <w:szCs w:val="20"/>
          <w:lang w:eastAsia="ja-JP"/>
        </w:rPr>
        <w:tab/>
      </w:r>
      <w:r w:rsidRPr="00E96612">
        <w:rPr>
          <w:rFonts w:eastAsia="MS Mincho"/>
          <w:b/>
          <w:bCs/>
          <w:sz w:val="20"/>
          <w:szCs w:val="20"/>
          <w:lang w:eastAsia="ja-JP"/>
        </w:rPr>
        <w:t xml:space="preserve">İstenmeyen Etkiler ve Ciddi İstenmeyen Etkiler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 xml:space="preserve">Kozmetik ürün/ürünler ile ilgili istenmeyen etkiler ve ciddi istenmeyen etkiler hakkındaki tüm veriler. İstatistiksel veriler de buna </w:t>
      </w:r>
      <w:proofErr w:type="gramStart"/>
      <w:r w:rsidRPr="00E96612">
        <w:rPr>
          <w:rFonts w:eastAsia="MS Mincho"/>
          <w:sz w:val="20"/>
          <w:szCs w:val="20"/>
          <w:lang w:eastAsia="ja-JP"/>
        </w:rPr>
        <w:t>dahildir</w:t>
      </w:r>
      <w:proofErr w:type="gramEnd"/>
      <w:r w:rsidRPr="00E96612">
        <w:rPr>
          <w:rFonts w:eastAsia="MS Mincho"/>
          <w:sz w:val="20"/>
          <w:szCs w:val="20"/>
          <w:lang w:eastAsia="ja-JP"/>
        </w:rPr>
        <w:t xml:space="preserve">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4" w:firstLine="709"/>
        <w:jc w:val="both"/>
        <w:rPr>
          <w:rFonts w:eastAsia="MS Mincho"/>
          <w:b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 xml:space="preserve">10. </w:t>
      </w:r>
      <w:r w:rsidRPr="00E96612">
        <w:rPr>
          <w:rFonts w:eastAsia="MS Mincho"/>
          <w:b/>
          <w:sz w:val="20"/>
          <w:szCs w:val="20"/>
          <w:lang w:eastAsia="ja-JP"/>
        </w:rPr>
        <w:tab/>
        <w:t>Kozmetik ürün bilgisi</w:t>
      </w:r>
    </w:p>
    <w:p w:rsidR="001142FE" w:rsidRPr="00E96612" w:rsidRDefault="001142FE" w:rsidP="001142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  <w:r w:rsidRPr="00E96612">
        <w:rPr>
          <w:color w:val="000000"/>
          <w:sz w:val="20"/>
          <w:szCs w:val="20"/>
        </w:rPr>
        <w:t>Örneğin gönüllü insanlarla yapılmış mevcut çalışmalar ya da diğer ilgili alanlarda risk değerlendirmelerinden elde edilen teyit edilmiş ve doğrulanmış bulgular gibi diğer ilgili bilgiler.</w:t>
      </w:r>
    </w:p>
    <w:p w:rsidR="001142FE" w:rsidRPr="00E96612" w:rsidRDefault="001142FE" w:rsidP="001142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</w:rPr>
      </w:pPr>
    </w:p>
    <w:p w:rsidR="001142FE" w:rsidRPr="00E96612" w:rsidRDefault="001142FE" w:rsidP="001142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" w:firstLine="708"/>
        <w:jc w:val="both"/>
        <w:rPr>
          <w:rFonts w:eastAsia="Times New Roman"/>
          <w:b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>KISIM B-</w:t>
      </w:r>
      <w:r w:rsidRPr="00E96612">
        <w:rPr>
          <w:rFonts w:eastAsia="Times New Roman"/>
          <w:b/>
          <w:sz w:val="20"/>
          <w:szCs w:val="20"/>
          <w:lang w:eastAsia="ja-JP"/>
        </w:rPr>
        <w:t xml:space="preserve"> Kozmetik Ürün Güvenlilik Değerlendirmesi</w:t>
      </w:r>
    </w:p>
    <w:p w:rsidR="001142FE" w:rsidRPr="00E96612" w:rsidRDefault="001142FE" w:rsidP="001142F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" w:firstLine="708"/>
        <w:jc w:val="both"/>
        <w:rPr>
          <w:rFonts w:eastAsia="Times New Roman"/>
          <w:b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right="-4" w:firstLine="709"/>
        <w:contextualSpacing/>
        <w:jc w:val="both"/>
        <w:rPr>
          <w:rFonts w:eastAsia="MS Mincho"/>
          <w:b/>
          <w:sz w:val="20"/>
          <w:szCs w:val="20"/>
          <w:lang w:eastAsia="ja-JP"/>
        </w:rPr>
      </w:pPr>
      <w:proofErr w:type="spellStart"/>
      <w:r w:rsidRPr="00E96612">
        <w:rPr>
          <w:rFonts w:eastAsia="MS Mincho"/>
          <w:b/>
          <w:bCs/>
          <w:sz w:val="20"/>
          <w:szCs w:val="20"/>
          <w:lang w:val="en-US" w:eastAsia="ja-JP"/>
        </w:rPr>
        <w:t>Değerlendirme</w:t>
      </w:r>
      <w:proofErr w:type="spellEnd"/>
      <w:r w:rsidRPr="00E96612">
        <w:rPr>
          <w:rFonts w:eastAsia="MS Mincho"/>
          <w:b/>
          <w:bCs/>
          <w:sz w:val="20"/>
          <w:szCs w:val="20"/>
          <w:lang w:val="en-US" w:eastAsia="ja-JP"/>
        </w:rPr>
        <w:t xml:space="preserve"> </w:t>
      </w:r>
      <w:proofErr w:type="spellStart"/>
      <w:r w:rsidRPr="00E96612">
        <w:rPr>
          <w:rFonts w:eastAsia="MS Mincho"/>
          <w:b/>
          <w:bCs/>
          <w:sz w:val="20"/>
          <w:szCs w:val="20"/>
          <w:lang w:val="en-US" w:eastAsia="ja-JP"/>
        </w:rPr>
        <w:t>sonucu</w:t>
      </w:r>
      <w:proofErr w:type="spellEnd"/>
    </w:p>
    <w:p w:rsidR="001142FE" w:rsidRPr="00E96612" w:rsidRDefault="001142FE" w:rsidP="001142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4" w:firstLine="709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>Kozmetik ürünün güvenliliği ile ilgili beyan ve değerlendirmenin sonuç bilgileri.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4" w:firstLine="709"/>
        <w:contextualSpacing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right="-4" w:firstLine="709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 xml:space="preserve">Etikette yer alan uyarılar ve kullanma talimatları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ab/>
      </w:r>
      <w:r w:rsidRPr="00E96612">
        <w:rPr>
          <w:rFonts w:eastAsia="MS Mincho"/>
          <w:sz w:val="20"/>
          <w:szCs w:val="20"/>
          <w:lang w:eastAsia="ja-JP"/>
        </w:rPr>
        <w:t xml:space="preserve">Belirli uyarıları ve kullanma talimatlarını etikette belirtme gerekliliğine ilişkin beyan.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right="-4" w:firstLine="709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b/>
          <w:bCs/>
          <w:sz w:val="20"/>
          <w:szCs w:val="20"/>
          <w:lang w:eastAsia="ja-JP"/>
        </w:rPr>
        <w:t>Gerekçelendirme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 w:firstLine="709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 xml:space="preserve">Kısım B (1)’de yer alan değerlendirme sonucu ile Kısım B (2)’de yer alan beyanların temelini oluşturan bilimsel gerekçelendirmenin açıklaması. Bu açıklama, Kısım A’da yer alan açıklayıcı bilgilere dayandırılır. İlgili olması durumunda güvenlilik sınırları değerlendirilmeli ve tartışılmalıdır.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Diğerlerinin yanı sıra, üç yaş altındaki çocuklarda kullanılması öngörülen kozmetik ürünlere ve yalnızca dış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genital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bölge temizliği için kullanılması öngörülen kozmetik ürünlere ilişkin özel bir değerlendirme bulunmalıdır.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>Kozmetik ürünün içerdiği maddelerin olası etkileşimleri değerlendirilmelidir.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 xml:space="preserve">Farklı </w:t>
      </w:r>
      <w:proofErr w:type="spellStart"/>
      <w:r w:rsidRPr="00E96612">
        <w:rPr>
          <w:rFonts w:eastAsia="MS Mincho"/>
          <w:sz w:val="20"/>
          <w:szCs w:val="20"/>
          <w:lang w:eastAsia="ja-JP"/>
        </w:rPr>
        <w:t>toksikolojik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</w:t>
      </w:r>
      <w:proofErr w:type="gramStart"/>
      <w:r w:rsidRPr="00E96612">
        <w:rPr>
          <w:rFonts w:eastAsia="MS Mincho"/>
          <w:sz w:val="20"/>
          <w:szCs w:val="20"/>
          <w:lang w:eastAsia="ja-JP"/>
        </w:rPr>
        <w:t>profillerin</w:t>
      </w:r>
      <w:proofErr w:type="gramEnd"/>
      <w:r w:rsidRPr="00E96612">
        <w:rPr>
          <w:rFonts w:eastAsia="MS Mincho"/>
          <w:sz w:val="20"/>
          <w:szCs w:val="20"/>
          <w:lang w:eastAsia="ja-JP"/>
        </w:rPr>
        <w:t xml:space="preserve"> ele alınmış olması ve olmaması durumları gerektiği gibi gerekçelendirilmelidir.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</w:r>
      <w:proofErr w:type="spellStart"/>
      <w:r w:rsidRPr="00E96612">
        <w:rPr>
          <w:rFonts w:eastAsia="MS Mincho"/>
          <w:sz w:val="20"/>
          <w:szCs w:val="20"/>
          <w:lang w:eastAsia="ja-JP"/>
        </w:rPr>
        <w:t>Stabilitenin</w:t>
      </w:r>
      <w:proofErr w:type="spellEnd"/>
      <w:r w:rsidRPr="00E96612">
        <w:rPr>
          <w:rFonts w:eastAsia="MS Mincho"/>
          <w:sz w:val="20"/>
          <w:szCs w:val="20"/>
          <w:lang w:eastAsia="ja-JP"/>
        </w:rPr>
        <w:t xml:space="preserve"> kozmetik ürünün güvenliliği üzerindeki etkileri gerektiği gibi göz önünde bulundurulmalıdır.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4"/>
        <w:contextualSpacing/>
        <w:jc w:val="both"/>
        <w:rPr>
          <w:rFonts w:eastAsia="MS Mincho"/>
          <w:sz w:val="20"/>
          <w:szCs w:val="20"/>
          <w:lang w:eastAsia="ja-JP"/>
        </w:rPr>
      </w:pPr>
    </w:p>
    <w:p w:rsidR="001142FE" w:rsidRPr="00E96612" w:rsidRDefault="001142FE" w:rsidP="001142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right="-6" w:firstLine="709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b/>
          <w:sz w:val="20"/>
          <w:szCs w:val="20"/>
          <w:lang w:eastAsia="ja-JP"/>
        </w:rPr>
        <w:t xml:space="preserve">Güvenlilik değerlendirme sorumlusu ile ilgili bilgiler ve Kısım B’nin onaylanması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6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  <w:t>Güvenlilik değerlendirme sorumlusunun</w:t>
      </w:r>
      <w:r w:rsidRPr="00E96612">
        <w:rPr>
          <w:rFonts w:eastAsia="Times New Roman"/>
          <w:sz w:val="20"/>
          <w:szCs w:val="20"/>
          <w:lang w:eastAsia="ja-JP"/>
        </w:rPr>
        <w:t xml:space="preserve"> adı ve adresi,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6"/>
        <w:contextualSpacing/>
        <w:jc w:val="both"/>
        <w:rPr>
          <w:rFonts w:eastAsia="Times New Roman"/>
          <w:sz w:val="20"/>
          <w:szCs w:val="20"/>
          <w:lang w:eastAsia="ja-JP"/>
        </w:rPr>
      </w:pPr>
      <w:r w:rsidRPr="00E96612">
        <w:rPr>
          <w:rFonts w:eastAsia="MS Mincho"/>
          <w:sz w:val="20"/>
          <w:szCs w:val="20"/>
          <w:lang w:eastAsia="ja-JP"/>
        </w:rPr>
        <w:tab/>
      </w:r>
      <w:r w:rsidRPr="00E96612">
        <w:rPr>
          <w:rFonts w:eastAsia="Times New Roman"/>
          <w:sz w:val="20"/>
          <w:szCs w:val="20"/>
          <w:lang w:eastAsia="ja-JP"/>
        </w:rPr>
        <w:t xml:space="preserve">Güvenlilik değerlendirme sorumlusunun diploması ve yeterli tecrübesi olduğuna ilişkin belgeler (Kozmetik Yönetmeliği 12 </w:t>
      </w:r>
      <w:proofErr w:type="spellStart"/>
      <w:r w:rsidRPr="00E96612">
        <w:rPr>
          <w:rFonts w:eastAsia="Times New Roman"/>
          <w:sz w:val="20"/>
          <w:szCs w:val="20"/>
          <w:lang w:eastAsia="ja-JP"/>
        </w:rPr>
        <w:t>nci</w:t>
      </w:r>
      <w:proofErr w:type="spellEnd"/>
      <w:r w:rsidRPr="00E96612">
        <w:rPr>
          <w:rFonts w:eastAsia="Times New Roman"/>
          <w:sz w:val="20"/>
          <w:szCs w:val="20"/>
          <w:lang w:eastAsia="ja-JP"/>
        </w:rPr>
        <w:t xml:space="preserve"> maddesinde belirtilmiştir), </w:t>
      </w:r>
    </w:p>
    <w:p w:rsidR="001142FE" w:rsidRPr="00E96612" w:rsidRDefault="001142FE" w:rsidP="00114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6"/>
        <w:contextualSpacing/>
        <w:jc w:val="both"/>
        <w:rPr>
          <w:rFonts w:eastAsia="MS Mincho"/>
          <w:sz w:val="20"/>
          <w:szCs w:val="20"/>
          <w:lang w:eastAsia="ja-JP"/>
        </w:rPr>
      </w:pPr>
      <w:r w:rsidRPr="00E96612">
        <w:rPr>
          <w:rFonts w:eastAsia="Times New Roman"/>
          <w:sz w:val="20"/>
          <w:szCs w:val="20"/>
          <w:lang w:eastAsia="ja-JP"/>
        </w:rPr>
        <w:tab/>
        <w:t>Güvenlilik değerlendirme sorumlusunun imzası ve tarih.</w:t>
      </w:r>
    </w:p>
    <w:p w:rsidR="001142FE" w:rsidRPr="00E96612" w:rsidRDefault="001142FE" w:rsidP="001142FE">
      <w:pPr>
        <w:spacing w:after="0"/>
        <w:ind w:firstLine="708"/>
        <w:jc w:val="both"/>
        <w:rPr>
          <w:sz w:val="20"/>
          <w:szCs w:val="20"/>
        </w:rPr>
      </w:pPr>
    </w:p>
    <w:p w:rsidR="001142FE" w:rsidRPr="00E96612" w:rsidRDefault="001142FE" w:rsidP="001142FE">
      <w:pPr>
        <w:ind w:firstLine="708"/>
        <w:jc w:val="both"/>
        <w:rPr>
          <w:sz w:val="20"/>
          <w:szCs w:val="20"/>
        </w:rPr>
      </w:pPr>
    </w:p>
    <w:p w:rsidR="001142FE" w:rsidRPr="00E96612" w:rsidRDefault="001142FE" w:rsidP="001142FE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sz w:val="20"/>
          <w:szCs w:val="20"/>
        </w:rPr>
      </w:pPr>
    </w:p>
    <w:p w:rsidR="001142FE" w:rsidRPr="00E96612" w:rsidRDefault="001142FE" w:rsidP="001142FE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sz w:val="20"/>
          <w:szCs w:val="20"/>
        </w:rPr>
      </w:pPr>
    </w:p>
    <w:p w:rsidR="00130A53" w:rsidRDefault="00130A53"/>
    <w:sectPr w:rsidR="0013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E9F"/>
    <w:multiLevelType w:val="hybridMultilevel"/>
    <w:tmpl w:val="FA1EE87A"/>
    <w:lvl w:ilvl="0" w:tplc="57DAAA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38F2"/>
    <w:multiLevelType w:val="singleLevel"/>
    <w:tmpl w:val="9186646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315335"/>
    <w:multiLevelType w:val="hybridMultilevel"/>
    <w:tmpl w:val="A2AC5108"/>
    <w:lvl w:ilvl="0" w:tplc="F4C00A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FE"/>
    <w:rsid w:val="001142FE"/>
    <w:rsid w:val="001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B9E3"/>
  <w15:chartTrackingRefBased/>
  <w15:docId w15:val="{8AB767FE-D70F-4F18-80EA-1B75AC0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1</cp:revision>
  <dcterms:created xsi:type="dcterms:W3CDTF">2018-07-06T07:20:00Z</dcterms:created>
  <dcterms:modified xsi:type="dcterms:W3CDTF">2018-07-06T07:20:00Z</dcterms:modified>
</cp:coreProperties>
</file>